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r>
        <w:rPr>
          <w:rFonts w:ascii="Menlo" w:hAnsi="Menlo" w:cs="Menlo"/>
          <w:color w:val="2E74B5" w:themeColor="accent5" w:themeShade="BF"/>
          <w:sz w:val="22"/>
          <w:shd w:val="clear" w:color="auto" w:fill="DEEAF6" w:themeFill="accent5" w:themeFillTint="33"/>
        </w:rPr>
        <w:t>IPython</w:t>
      </w:r>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Contingency: Re-selecting Stas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Check to make sure that you have pysiaf and jwst-fgs-commissioning-tools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r w:rsidRPr="00EE1DF8">
        <w:rPr>
          <w:rFonts w:ascii="Menlo" w:hAnsi="Menlo" w:cs="Menlo"/>
          <w:color w:val="000000"/>
          <w:sz w:val="22"/>
          <w:szCs w:val="22"/>
        </w:rPr>
        <w:t>conda list | grep pysiaf</w:t>
      </w:r>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conda list | grep jwst-fgs-commissioning-tools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Note: conda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/Users/svc_wssops/WFSC_guiding/jwst_siaf_prototype/pysiaf</w:t>
      </w:r>
      <w:r>
        <w:rPr>
          <w:rFonts w:ascii="Menlo" w:hAnsi="Menlo" w:cs="Menlo"/>
          <w:sz w:val="22"/>
          <w:szCs w:val="22"/>
        </w:rPr>
        <w:t xml:space="preserve"> or </w:t>
      </w:r>
      <w:r w:rsidRPr="00EE1DF8">
        <w:rPr>
          <w:rFonts w:ascii="Menlo" w:hAnsi="Menlo" w:cs="Menlo"/>
          <w:sz w:val="22"/>
          <w:szCs w:val="22"/>
        </w:rPr>
        <w:t>/Users/svc_wssops/WFSC_guiding/</w:t>
      </w:r>
      <w:r>
        <w:rPr>
          <w:rFonts w:ascii="Menlo" w:hAnsi="Menlo" w:cs="Menlo"/>
          <w:sz w:val="22"/>
          <w:szCs w:val="22"/>
        </w:rPr>
        <w:t xml:space="preserve">tools/fsg-commissioning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–e .</w:t>
      </w:r>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/Users/svc_wssops/WFSC</w:t>
      </w:r>
      <w:r w:rsidR="00EE1DF8">
        <w:rPr>
          <w:rFonts w:ascii="Menlo" w:hAnsi="Menlo" w:cs="Menlo"/>
          <w:sz w:val="22"/>
          <w:szCs w:val="22"/>
        </w:rPr>
        <w:t>_guiding</w:t>
      </w:r>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/Users/svc_wssops/WFSC</w:t>
      </w:r>
      <w:r w:rsidR="00DC193F">
        <w:rPr>
          <w:rFonts w:ascii="Menlo" w:hAnsi="Menlo" w:cs="Menlo"/>
          <w:bCs/>
          <w:sz w:val="22"/>
          <w:szCs w:val="22"/>
        </w:rPr>
        <w:t>_guiding</w:t>
      </w:r>
      <w:r w:rsidR="00EE1DF8">
        <w:rPr>
          <w:rFonts w:ascii="Menlo" w:hAnsi="Menlo" w:cs="Menlo"/>
          <w:bCs/>
          <w:sz w:val="22"/>
          <w:szCs w:val="22"/>
        </w:rPr>
        <w:t>/WFRMarch2018/ote{#}</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scp_cal_sci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Start IPython</w:t>
      </w:r>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ipython</w:t>
      </w:r>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input_image</w:t>
      </w:r>
      <w:r w:rsidR="00033053" w:rsidRPr="008503E8">
        <w:rPr>
          <w:rFonts w:ascii="Calibri Light" w:hAnsi="Calibri Light" w:cs="Times New Roman"/>
        </w:rPr>
        <w:t xml:space="preserve"> - filepath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out_dir</w:t>
      </w:r>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tools/fgs-commissioning/out/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If not provided, the root name will be derived from the input_image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w:t>
      </w:r>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input_image is an FGS or NIRCam image. If True, the image will be converted to FGS format using the </w:t>
      </w:r>
      <w:r w:rsidR="00033053" w:rsidRPr="00A02FCE">
        <w:rPr>
          <w:rFonts w:ascii="Menlo" w:hAnsi="Menlo" w:cs="Menlo"/>
          <w:sz w:val="22"/>
          <w:szCs w:val="22"/>
        </w:rPr>
        <w:t>nircam_to_fgs.convert_im</w:t>
      </w:r>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/FGS_imgs/{input_image</w:t>
      </w:r>
      <w:r w:rsidR="00115C7E" w:rsidRPr="00A02FCE">
        <w:rPr>
          <w:rFonts w:ascii="Menlo" w:hAnsi="Menlo" w:cs="Menlo"/>
          <w:sz w:val="22"/>
          <w:szCs w:val="22"/>
        </w:rPr>
        <w:t>}_G{guider}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global_alignment</w:t>
      </w:r>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nircam_det</w:t>
      </w:r>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fgs_counts</w:t>
      </w:r>
      <w:r w:rsidRPr="008503E8">
        <w:rPr>
          <w:rFonts w:ascii="Calibri Light" w:hAnsi="Calibri Light" w:cs="Times New Roman"/>
        </w:rPr>
        <w:t xml:space="preserve"> and</w:t>
      </w:r>
      <w:r w:rsidRPr="00115F7B">
        <w:rPr>
          <w:rFonts w:ascii="Calibri" w:hAnsi="Calibri" w:cs="Times New Roman"/>
          <w:b/>
          <w:bCs/>
        </w:rPr>
        <w:t xml:space="preserve"> jmag</w:t>
      </w:r>
      <w:r w:rsidRPr="008503E8">
        <w:rPr>
          <w:rFonts w:ascii="Calibri Light" w:hAnsi="Calibri Light" w:cs="Times New Roman"/>
        </w:rPr>
        <w:t xml:space="preserve"> - used to normalize the input NIRCam image, either to a desired J magnitude or to a desired number of FGS counts. The jmag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in_file</w:t>
      </w:r>
      <w:r w:rsidRPr="008503E8">
        <w:rPr>
          <w:rFonts w:ascii="Calibri Light" w:hAnsi="Calibri Light" w:cs="Times New Roman"/>
        </w:rPr>
        <w:t xml:space="preserve"> - a table of X/Y pixel coordinates and count rates that lists the desired guide star and reference stars; provided in the form of a filepath to a regfile.txt or .incat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bkgd_stars</w:t>
      </w:r>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648470A2" w14:textId="743B8CC7" w:rsidR="003A17FA" w:rsidRPr="008503E8"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60317D">
        <w:rPr>
          <w:rFonts w:ascii="Calibri Light" w:hAnsi="Calibri Light"/>
        </w:rPr>
        <w:t xml:space="preserve"> - Note: “ote_number” is added here for file naming reasons, it is not a parameter that gets passed to the tools</w:t>
      </w:r>
      <w:r w:rsidR="00456562">
        <w:rPr>
          <w:rFonts w:ascii="Calibri Light" w:hAnsi="Calibri Light"/>
        </w:rPr>
        <w:t>:</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Users/svc_wssops/WFSC</w:t>
      </w:r>
      <w:r w:rsidR="00DC193F">
        <w:rPr>
          <w:rFonts w:ascii="Menlo" w:hAnsi="Menlo" w:cs="Menlo"/>
          <w:sz w:val="22"/>
          <w:szCs w:val="22"/>
        </w:rPr>
        <w:t>_guiding</w:t>
      </w:r>
      <w:r w:rsidR="00913E9C" w:rsidRPr="005818C7">
        <w:rPr>
          <w:rFonts w:ascii="Menlo" w:hAnsi="Menlo" w:cs="Menlo"/>
          <w:sz w:val="22"/>
          <w:szCs w:val="22"/>
        </w:rPr>
        <w:t>/</w:t>
      </w:r>
      <w:r w:rsidR="00BE6D4F" w:rsidRPr="00A02FCE">
        <w:rPr>
          <w:rFonts w:ascii="Menlo" w:hAnsi="Menlo" w:cs="Menlo"/>
          <w:sz w:val="22"/>
          <w:szCs w:val="22"/>
        </w:rPr>
        <w:t>tools/</w:t>
      </w:r>
      <w:r w:rsidR="00913E9C" w:rsidRPr="005818C7">
        <w:rPr>
          <w:rFonts w:ascii="Menlo" w:hAnsi="Menlo" w:cs="Menlo"/>
          <w:sz w:val="22"/>
          <w:szCs w:val="22"/>
        </w:rPr>
        <w:t>fgs-commissioning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MATLAB (or press cmd-space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4E56BE">
          <w:rPr>
            <w:noProof/>
          </w:rPr>
          <w:t>1</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Pr>
            <w:noProof/>
          </w:rPr>
          <w:t>2</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ds9 name_of_image.fits</w:t>
      </w:r>
      <w:r w:rsidR="007B340B">
        <w:rPr>
          <w:rFonts w:ascii="Calibri Light" w:hAnsi="Calibri Light" w:cs="Times New Roman"/>
        </w:rPr>
        <w:t xml:space="preserve"> into the command line or </w:t>
      </w:r>
      <w:r w:rsidR="007B340B" w:rsidRPr="009B367A">
        <w:rPr>
          <w:rFonts w:ascii="Menlo" w:hAnsi="Menlo" w:cs="Menlo"/>
          <w:sz w:val="22"/>
          <w:szCs w:val="22"/>
        </w:rPr>
        <w:t>!ds9 name_of_image.fits</w:t>
      </w:r>
      <w:r w:rsidR="007B340B">
        <w:rPr>
          <w:rFonts w:ascii="Calibri Light" w:hAnsi="Calibri Light" w:cs="Times New Roman"/>
        </w:rPr>
        <w:t xml:space="preserve"> from IPython)</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/Users/svc_wssops/WFSC_guiding/WFRMarch2018/ote{#}</w:t>
      </w:r>
      <w:r w:rsidR="009B367A" w:rsidRPr="009B367A">
        <w:rPr>
          <w:rFonts w:ascii="Menlo" w:hAnsi="Menlo" w:cs="Menlo"/>
          <w:sz w:val="22"/>
          <w:szCs w:val="22"/>
        </w:rPr>
        <w:t>/out/{root}/FGS_imgs</w:t>
      </w:r>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2CD3B276">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r w:rsidRPr="00A02FCE">
        <w:rPr>
          <w:rFonts w:ascii="Menlo" w:hAnsi="Menlo" w:cs="Menlo"/>
          <w:sz w:val="22"/>
          <w:szCs w:val="22"/>
        </w:rPr>
        <w:t>rewrite_prc</w:t>
      </w:r>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ID.prc and regfile.txt files (here the </w:t>
      </w:r>
      <w:r w:rsidRPr="00A02FCE">
        <w:rPr>
          <w:rFonts w:ascii="Menlo" w:hAnsi="Menlo" w:cs="Menlo"/>
          <w:sz w:val="22"/>
          <w:szCs w:val="22"/>
        </w:rPr>
        <w:t>out_dir</w:t>
      </w:r>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r w:rsidR="00B070DE">
        <w:rPr>
          <w:rFonts w:ascii="Menlo" w:hAnsi="Menlo" w:cs="Menlo"/>
          <w:sz w:val="22"/>
          <w:szCs w:val="22"/>
        </w:rPr>
        <w:t>out_dir/</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r w:rsidRPr="00A02FCE">
        <w:rPr>
          <w:rFonts w:ascii="Menlo" w:hAnsi="Menlo" w:cs="Menlo"/>
          <w:sz w:val="22"/>
          <w:szCs w:val="22"/>
        </w:rPr>
        <w:t>run_all</w:t>
      </w:r>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r w:rsidRPr="00A02FCE">
        <w:rPr>
          <w:rFonts w:ascii="Menlo" w:hAnsi="Menlo" w:cs="Menlo"/>
          <w:sz w:val="22"/>
          <w:szCs w:val="22"/>
        </w:rPr>
        <w:t>out_dir</w:t>
      </w:r>
      <w:r>
        <w:rPr>
          <w:rFonts w:ascii="Calibri Light" w:hAnsi="Calibri Light" w:cs="Menlo"/>
        </w:rPr>
        <w:t xml:space="preserve">. Guider and root will be what you used to run the previous steps, but </w:t>
      </w:r>
      <w:r w:rsidRPr="00A02FCE">
        <w:rPr>
          <w:rFonts w:ascii="Menlo" w:hAnsi="Menlo" w:cs="Menlo"/>
          <w:sz w:val="22"/>
          <w:szCs w:val="22"/>
        </w:rPr>
        <w:t>out_dir</w:t>
      </w:r>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This step will overwrite the existing ID.prc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r w:rsidR="00F84DA5" w:rsidRPr="00A02FCE">
        <w:rPr>
          <w:rFonts w:ascii="Menlo" w:hAnsi="Menlo" w:cs="Menlo"/>
          <w:sz w:val="22"/>
          <w:szCs w:val="22"/>
        </w:rPr>
        <w:t>rewrite_prc</w:t>
      </w:r>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WFSC/tools/fgs-commissioning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7ECBCBB1">
                <wp:extent cx="5486400" cy="2631440"/>
                <wp:effectExtent l="0" t="0" r="25400" b="35560"/>
                <wp:docPr id="21" name="Text Box 21"/>
                <wp:cNvGraphicFramePr/>
                <a:graphic xmlns:a="http://schemas.openxmlformats.org/drawingml/2006/main">
                  <a:graphicData uri="http://schemas.microsoft.com/office/word/2010/wordprocessingShape">
                    <wps:wsp>
                      <wps:cNvSpPr txBox="1"/>
                      <wps:spPr>
                        <a:xfrm>
                          <a:off x="0" y="0"/>
                          <a:ext cx="5486400" cy="26314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2A5D56EC"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r w:rsidR="00687B5E">
                              <w:rPr>
                                <w:rFonts w:ascii="Menlo" w:hAnsi="Menlo" w:cs="Menlo"/>
                                <w:color w:val="2E74B5" w:themeColor="accent5" w:themeShade="BF"/>
                                <w:sz w:val="22"/>
                              </w:rPr>
                              <w:t xml:space="preserve"> **See note below**</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897A8B2" id="_x0000_t202" coordsize="21600,21600" o:spt="202" path="m0,0l0,21600,21600,21600,21600,0xe">
                <v:stroke joinstyle="miter"/>
                <v:path gradientshapeok="t" o:connecttype="rect"/>
              </v:shapetype>
              <v:shape id="Text Box 21" o:spid="_x0000_s1032" type="#_x0000_t202" style="width:6in;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2A5D56EC"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r w:rsidR="00687B5E">
                        <w:rPr>
                          <w:rFonts w:ascii="Menlo" w:hAnsi="Menlo" w:cs="Menlo"/>
                          <w:color w:val="2E74B5" w:themeColor="accent5" w:themeShade="BF"/>
                          <w:sz w:val="22"/>
                        </w:rPr>
                        <w:t xml:space="preserve"> **See note below**</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10876D6E" w14:textId="587860F0" w:rsidR="00DF0081" w:rsidRPr="00DF0081" w:rsidRDefault="00DF0081" w:rsidP="00212944">
      <w:pPr>
        <w:pStyle w:val="ListParagraph"/>
        <w:numPr>
          <w:ilvl w:val="0"/>
          <w:numId w:val="9"/>
        </w:numPr>
        <w:spacing w:line="276" w:lineRule="auto"/>
        <w:rPr>
          <w:rFonts w:ascii="Calibri Light" w:hAnsi="Calibri Light" w:cs="Times New Roman"/>
        </w:rPr>
      </w:pPr>
      <w:r w:rsidRPr="00DF0081">
        <w:rPr>
          <w:rFonts w:ascii="Calibri Light" w:hAnsi="Calibri Light" w:cs="Times New Roman"/>
          <w:b/>
        </w:rPr>
        <w:t>Note</w:t>
      </w:r>
      <w:r w:rsidRPr="00DF0081">
        <w:rPr>
          <w:rFonts w:ascii="Calibri Light" w:hAnsi="Calibri Light" w:cs="Times New Roman"/>
        </w:rPr>
        <w:t xml:space="preserve">: You </w:t>
      </w:r>
      <w:r>
        <w:rPr>
          <w:rFonts w:ascii="Calibri Light" w:hAnsi="Calibri Light" w:cs="Times New Roman"/>
        </w:rPr>
        <w:t>may</w:t>
      </w:r>
      <w:r w:rsidRPr="00DF0081">
        <w:rPr>
          <w:rFonts w:ascii="Calibri Light" w:hAnsi="Calibri Light" w:cs="Times New Roman"/>
        </w:rPr>
        <w:t xml:space="preserve"> need to ask the Wavefront Ops </w:t>
      </w:r>
      <w:r>
        <w:rPr>
          <w:rFonts w:ascii="Calibri Light" w:hAnsi="Calibri Light" w:cs="Times New Roman"/>
        </w:rPr>
        <w:t>for</w:t>
      </w:r>
      <w:r w:rsidRPr="00DF0081">
        <w:rPr>
          <w:rFonts w:ascii="Calibri Light" w:hAnsi="Calibri Light" w:cs="Times New Roman"/>
        </w:rPr>
        <w:t xml:space="preserve"> the program ID, observation number, and the visit number</w:t>
      </w:r>
      <w:r w:rsidR="00687B5E">
        <w:rPr>
          <w:rFonts w:ascii="Calibri Light" w:hAnsi="Calibri Light" w:cs="Times New Roman"/>
        </w:rPr>
        <w:t xml:space="preserve">. </w:t>
      </w:r>
      <w:r w:rsidR="00687B5E" w:rsidRPr="00687B5E">
        <w:rPr>
          <w:rFonts w:ascii="Calibri Light" w:hAnsi="Calibri Light" w:cs="Times New Roman"/>
          <w:i/>
        </w:rPr>
        <w:t xml:space="preserve">The program ID number need to be a </w:t>
      </w:r>
      <w:r w:rsidR="00687B5E" w:rsidRPr="006A49B1">
        <w:rPr>
          <w:rFonts w:ascii="Calibri Light" w:hAnsi="Calibri Light" w:cs="Times New Roman"/>
          <w:i/>
          <w:u w:val="single"/>
        </w:rPr>
        <w:t>string</w:t>
      </w:r>
      <w:r w:rsidR="00687B5E" w:rsidRPr="00687B5E">
        <w:rPr>
          <w:rFonts w:ascii="Calibri Light" w:hAnsi="Calibri Light" w:cs="Times New Roman"/>
          <w:i/>
        </w:rPr>
        <w:t xml:space="preserve"> of the format </w:t>
      </w:r>
      <w:r w:rsidR="006A49B1">
        <w:rPr>
          <w:rFonts w:ascii="Calibri Light" w:hAnsi="Calibri Light" w:cs="Times New Roman"/>
          <w:i/>
        </w:rPr>
        <w:t>‘</w:t>
      </w:r>
      <w:r w:rsidR="00687B5E" w:rsidRPr="00687B5E">
        <w:rPr>
          <w:rFonts w:ascii="Calibri Light" w:hAnsi="Calibri Light" w:cs="Times New Roman"/>
          <w:i/>
        </w:rPr>
        <w:t>00###</w:t>
      </w:r>
      <w:r w:rsidR="006A49B1">
        <w:rPr>
          <w:rFonts w:ascii="Calibri Light" w:hAnsi="Calibri Light" w:cs="Times New Roman"/>
          <w:i/>
        </w:rPr>
        <w:t>’</w:t>
      </w:r>
      <w:bookmarkStart w:id="7" w:name="_GoBack"/>
      <w:bookmarkEnd w:id="7"/>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fgsNum</w:t>
      </w:r>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RA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Dec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segNum</w:t>
      </w:r>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t>NOTE FOR WFR: When testing coarse phasing data (OTE-12) that includes just one diffuse PSF, be sure to set the segNum parameter to match the segment number of the desired PSF, rather than segNum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(.png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rPr>
      </w:pPr>
      <w:r>
        <w:rPr>
          <w:rFonts w:asciiTheme="majorHAnsi" w:hAnsiTheme="majorHAnsi"/>
        </w:rPr>
        <w:lastRenderedPageBreak/>
        <w:t xml:space="preserve">If segNum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segNum to 2, so the pointing centers on the real segment, shown with a purple </w:t>
      </w:r>
      <w:r w:rsidRPr="001F1B5C">
        <w:rPr>
          <w:rFonts w:ascii="Calibri" w:hAnsi="Calibri"/>
          <w:b/>
          <w:bCs/>
          <w:color w:val="9E46E3"/>
        </w:rPr>
        <w:t>X</w:t>
      </w:r>
      <w:r>
        <w:rPr>
          <w:rFonts w:asciiTheme="majorHAnsi" w:hAnsiTheme="majorHAnsi"/>
        </w:rPr>
        <w:t>.</w:t>
      </w:r>
    </w:p>
    <w:p w14:paraId="6E0544F1" w14:textId="77777777" w:rsidR="00B5093F" w:rsidRDefault="00B5093F" w:rsidP="00B5093F">
      <w:pPr>
        <w:spacing w:line="276" w:lineRule="auto"/>
        <w:jc w:val="center"/>
        <w:rPr>
          <w:rFonts w:ascii="Calibri Light" w:hAnsi="Calibri Light"/>
        </w:rPr>
      </w:pPr>
    </w:p>
    <w:p w14:paraId="3C2C9E11" w14:textId="462CE830" w:rsidR="00AB23F1" w:rsidRDefault="00AB23F1" w:rsidP="00AB23F1">
      <w:pPr>
        <w:spacing w:line="276" w:lineRule="auto"/>
        <w:rPr>
          <w:rFonts w:ascii="Calibri Light" w:hAnsi="Calibri Light"/>
        </w:rPr>
      </w:pPr>
      <w:r w:rsidRPr="008503E8">
        <w:rPr>
          <w:rFonts w:ascii="Calibri Light" w:hAnsi="Calibri Light"/>
        </w:rPr>
        <w:t>Example (</w:t>
      </w:r>
      <w:r w:rsidRPr="00C4334A">
        <w:rPr>
          <w:rFonts w:ascii="Calibri Light" w:hAnsi="Calibri Light"/>
          <w:i/>
        </w:rPr>
        <w:t>actual parameters will change depending on the guide star, OTE step, and telemetry</w:t>
      </w:r>
      <w:r w:rsidRPr="008503E8">
        <w:rPr>
          <w:rFonts w:ascii="Calibri Light" w:hAnsi="Calibri Light"/>
        </w:rPr>
        <w:t>):</w:t>
      </w:r>
    </w:p>
    <w:p w14:paraId="1E36E7F1" w14:textId="77777777" w:rsidR="00AB23F1" w:rsidRPr="008503E8" w:rsidRDefault="00AB23F1" w:rsidP="00AB23F1">
      <w:pPr>
        <w:spacing w:line="276" w:lineRule="auto"/>
        <w:rPr>
          <w:rFonts w:ascii="Calibri Light" w:hAnsi="Calibri Light"/>
        </w:rPr>
      </w:pPr>
    </w:p>
    <w:p w14:paraId="3F70C78A" w14:textId="12FA6BE6" w:rsidR="00186F3A" w:rsidRDefault="00186F3A" w:rsidP="00B5093F">
      <w:pPr>
        <w:spacing w:line="276" w:lineRule="auto"/>
        <w:jc w:val="center"/>
        <w:rPr>
          <w:rFonts w:ascii="Calibri Light" w:hAnsi="Calibri Light"/>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72477108">
                <wp:extent cx="5486400" cy="933915"/>
                <wp:effectExtent l="0" t="0" r="25400" b="31750"/>
                <wp:docPr id="24" name="Text Box 24"/>
                <wp:cNvGraphicFramePr/>
                <a:graphic xmlns:a="http://schemas.openxmlformats.org/drawingml/2006/main">
                  <a:graphicData uri="http://schemas.microsoft.com/office/word/2010/wordprocessingShape">
                    <wps:wsp>
                      <wps:cNvSpPr txBox="1"/>
                      <wps:spPr>
                        <a:xfrm>
                          <a:off x="0" y="0"/>
                          <a:ext cx="5486400" cy="93391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7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" fillcolor="#deeaf6 [664]" strokecolor="#5b9bd5 [3208]">
                <v:textbo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7979CE78" w14:textId="27E214D2"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 xml:space="preserve">to: </w:t>
      </w:r>
      <w:r w:rsidRPr="00415D69">
        <w:rPr>
          <w:rFonts w:ascii="Menlo" w:hAnsi="Menlo" w:cs="Menlo"/>
          <w:color w:val="000000"/>
          <w:sz w:val="22"/>
          <w:szCs w:val="22"/>
        </w:rPr>
        <w:t>/data/jwst/wss/gs_selection_override/</w:t>
      </w:r>
    </w:p>
    <w:p w14:paraId="5261150D" w14:textId="4C45CD89" w:rsidR="001E0F27" w:rsidRPr="009624F8" w:rsidRDefault="009624F8" w:rsidP="001E0F27">
      <w:pPr>
        <w:pStyle w:val="ListParagraph"/>
        <w:spacing w:line="276" w:lineRule="auto"/>
        <w:ind w:left="1080"/>
        <w:rPr>
          <w:rFonts w:asciiTheme="majorHAnsi" w:hAnsiTheme="majorHAnsi" w:cs="Times New Roman"/>
        </w:rPr>
      </w:pPr>
      <w:r w:rsidRPr="009624F8">
        <w:rPr>
          <w:rFonts w:asciiTheme="majorHAnsi" w:hAnsiTheme="majorHAnsi" w:cs="Menlo"/>
          <w:color w:val="000000"/>
        </w:rPr>
        <w:t>Ensure</w:t>
      </w:r>
      <w:r w:rsidR="00CC15F8">
        <w:rPr>
          <w:rFonts w:asciiTheme="majorHAnsi" w:hAnsiTheme="majorHAnsi" w:cs="Menlo"/>
          <w:color w:val="000000"/>
        </w:rPr>
        <w:t xml:space="preserve"> that all people have</w:t>
      </w:r>
      <w:r w:rsidRPr="009624F8">
        <w:rPr>
          <w:rFonts w:asciiTheme="majorHAnsi" w:hAnsiTheme="majorHAnsi" w:cs="Menlo"/>
          <w:color w:val="000000"/>
        </w:rPr>
        <w:t xml:space="preserve"> read permissions</w:t>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git clone</w:t>
      </w:r>
      <w:r w:rsidR="00855958" w:rsidRPr="00A02FCE">
        <w:rPr>
          <w:rFonts w:ascii="Menlo" w:hAnsi="Menlo" w:cs="Menlo"/>
          <w:sz w:val="22"/>
          <w:szCs w:val="22"/>
        </w:rPr>
        <w:t xml:space="preserve"> </w:t>
      </w:r>
      <w:hyperlink r:id="rId25" w:history="1">
        <w:r w:rsidR="00855958" w:rsidRPr="00A02FCE">
          <w:rPr>
            <w:rStyle w:val="Hyperlink"/>
            <w:rFonts w:ascii="Menlo" w:hAnsi="Menlo" w:cs="Menlo"/>
            <w:sz w:val="22"/>
            <w:szCs w:val="22"/>
          </w:rPr>
          <w:t>git@grit.stsci.edu:wfsc/tools.git</w:t>
        </w:r>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repository you also will need the pysiaf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lastRenderedPageBreak/>
        <w:t>In the terminal, in the directory where you want keep this repository (I recommend using the same directory as where you put the tools repository) :</w:t>
      </w:r>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git clone </w:t>
      </w:r>
      <w:hyperlink r:id="rId27" w:history="1">
        <w:r w:rsidRPr="00A02FCE">
          <w:rPr>
            <w:rStyle w:val="Hyperlink"/>
            <w:rFonts w:ascii="Menlo" w:hAnsi="Menlo" w:cs="Menlo"/>
            <w:sz w:val="22"/>
            <w:szCs w:val="22"/>
          </w:rPr>
          <w:t>git@grit.stsci.edu:ins-tel/jwst_siaf_prototype.git</w:t>
        </w:r>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jwst_siaf_prototype/pysiaf</w:t>
      </w:r>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pip install –e .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pysiaf repository, but has caused fewer installation issues. If you run into a problem with liblxml2.2.dylib,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tools/fgs-commissioning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–e .</w:t>
      </w:r>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tools/fgs-commissioning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git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Astroconda installed with Python 3+. For installing Astroconda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Additionally you will need to install photutils. If, for example, this environment is named “astroconda”:</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source activate astroconda</w:t>
      </w:r>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conda install photutils</w:t>
      </w:r>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51BA5C" w14:textId="77777777" w:rsidR="00C96FCC" w:rsidRDefault="00C96FCC" w:rsidP="003A17FA">
      <w:r>
        <w:separator/>
      </w:r>
    </w:p>
  </w:endnote>
  <w:endnote w:type="continuationSeparator" w:id="0">
    <w:p w14:paraId="28C13C0D" w14:textId="77777777" w:rsidR="00C96FCC" w:rsidRDefault="00C96FCC"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6A49B1">
      <w:rPr>
        <w:rStyle w:val="PageNumber"/>
        <w:rFonts w:asciiTheme="majorHAnsi" w:hAnsiTheme="majorHAnsi"/>
        <w:noProof/>
      </w:rPr>
      <w:t>13</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F13920" w14:textId="77777777" w:rsidR="00C96FCC" w:rsidRDefault="00C96FCC" w:rsidP="003A17FA">
      <w:r>
        <w:separator/>
      </w:r>
    </w:p>
  </w:footnote>
  <w:footnote w:type="continuationSeparator" w:id="0">
    <w:p w14:paraId="1BA2D75A" w14:textId="77777777" w:rsidR="00C96FCC" w:rsidRDefault="00C96FCC"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29D"/>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5604"/>
    <w:rsid w:val="005B6CB7"/>
    <w:rsid w:val="005B7271"/>
    <w:rsid w:val="005B7EFF"/>
    <w:rsid w:val="005C1871"/>
    <w:rsid w:val="005D00F7"/>
    <w:rsid w:val="005E385D"/>
    <w:rsid w:val="005E68E6"/>
    <w:rsid w:val="005F6F17"/>
    <w:rsid w:val="0060317D"/>
    <w:rsid w:val="00610799"/>
    <w:rsid w:val="0061584C"/>
    <w:rsid w:val="00643F2D"/>
    <w:rsid w:val="00665103"/>
    <w:rsid w:val="0068466A"/>
    <w:rsid w:val="00686AA4"/>
    <w:rsid w:val="00687B5E"/>
    <w:rsid w:val="0069000D"/>
    <w:rsid w:val="006A2FC8"/>
    <w:rsid w:val="006A49B1"/>
    <w:rsid w:val="006B16FD"/>
    <w:rsid w:val="006B2440"/>
    <w:rsid w:val="006C783C"/>
    <w:rsid w:val="00705DCA"/>
    <w:rsid w:val="00712B5F"/>
    <w:rsid w:val="00721F62"/>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96FCC"/>
    <w:rsid w:val="00CA2F73"/>
    <w:rsid w:val="00CB6224"/>
    <w:rsid w:val="00CC1140"/>
    <w:rsid w:val="00CC15F8"/>
    <w:rsid w:val="00CC176D"/>
    <w:rsid w:val="00CC59A3"/>
    <w:rsid w:val="00CD271C"/>
    <w:rsid w:val="00CD40EB"/>
    <w:rsid w:val="00CD6BFC"/>
    <w:rsid w:val="00CE041D"/>
    <w:rsid w:val="00CF1AC4"/>
    <w:rsid w:val="00CF3D3A"/>
    <w:rsid w:val="00CF5680"/>
    <w:rsid w:val="00D0178D"/>
    <w:rsid w:val="00D03596"/>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1522"/>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8D84D9-5EE8-E94F-A35A-5E6818B10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16</Pages>
  <Words>2636</Words>
  <Characters>15027</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2018-03-07T22:20:00Z</dcterms:created>
  <dcterms:modified xsi:type="dcterms:W3CDTF">2018-03-08T17:36:00Z</dcterms:modified>
</cp:coreProperties>
</file>